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281"/>
        <w:gridCol w:w="402"/>
        <w:gridCol w:w="789"/>
        <w:gridCol w:w="1234"/>
        <w:gridCol w:w="36"/>
        <w:gridCol w:w="211"/>
        <w:gridCol w:w="2250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BD36C8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BD36C8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BD36C8" w:rsidRPr="00FA4831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Isključne i zaključne rečenice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840BE6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BD36C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8.3</w:t>
            </w:r>
            <w:r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čita tekst i </w:t>
            </w:r>
            <w:r w:rsidR="00BD36C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sintetizira sadržaj pročitanoga teksta stvarajući vizualne prikaze i grafičke organizatore</w:t>
            </w:r>
            <w:r w:rsidR="00845C29" w:rsidRPr="00840BE6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.</w:t>
            </w:r>
          </w:p>
          <w:p w:rsidR="00347FDE" w:rsidRPr="00840BE6" w:rsidRDefault="006E64AC" w:rsidP="00BD36C8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b w:val="0"/>
                <w:color w:val="000000" w:themeColor="text1"/>
              </w:rPr>
            </w:pPr>
            <w:r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OŠ HJ 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>A.</w:t>
            </w:r>
            <w:r w:rsidR="00BD36C8">
              <w:rPr>
                <w:rFonts w:ascii="Candara" w:hAnsi="Candara" w:cstheme="minorHAnsi"/>
                <w:b w:val="0"/>
                <w:color w:val="000000" w:themeColor="text1"/>
              </w:rPr>
              <w:t>8.5</w:t>
            </w:r>
            <w:r w:rsidR="00845C29" w:rsidRPr="00840BE6">
              <w:rPr>
                <w:rFonts w:ascii="Candara" w:hAnsi="Candara" w:cstheme="minorHAnsi"/>
                <w:b w:val="0"/>
                <w:color w:val="000000" w:themeColor="text1"/>
              </w:rPr>
              <w:t xml:space="preserve">. </w:t>
            </w:r>
            <w:r w:rsidR="00BD36C8">
              <w:rPr>
                <w:rFonts w:ascii="Candara" w:hAnsi="Candara" w:cstheme="minorHAnsi"/>
                <w:b w:val="0"/>
                <w:color w:val="000000" w:themeColor="text1"/>
              </w:rPr>
              <w:t>Učenik razlikuje isključne i zaključne rečenice; pravilno povezuje jednostavne rečenice u nezavisnosložene isključne i zaključne rečenice.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6911FE" w:rsidRDefault="00347FDE" w:rsidP="00347FDE">
            <w:pPr>
              <w:rPr>
                <w:rFonts w:ascii="Candara" w:hAnsi="Candara" w:cs="Arial"/>
                <w:highlight w:val="yellow"/>
              </w:rPr>
            </w:pPr>
            <w:r w:rsidRPr="00840BE6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B0A26" w:rsidRPr="00840BE6" w:rsidRDefault="00840BE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BD36C8">
              <w:rPr>
                <w:rFonts w:ascii="Candara" w:hAnsi="Candara"/>
                <w:b w:val="0"/>
                <w:bCs w:val="0"/>
              </w:rPr>
              <w:t>pojam nezavisnosložene rečenice</w:t>
            </w:r>
            <w:r>
              <w:rPr>
                <w:rFonts w:ascii="Candara" w:hAnsi="Candara"/>
                <w:b w:val="0"/>
                <w:bCs w:val="0"/>
              </w:rPr>
              <w:t>.</w:t>
            </w:r>
          </w:p>
          <w:p w:rsidR="006E64AC" w:rsidRPr="00840BE6" w:rsidRDefault="00840BE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Prepoznaje </w:t>
            </w:r>
            <w:r w:rsidR="00BD36C8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nezavisnosloženu isključnu i zaključnu rečenicu</w:t>
            </w: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6E64AC" w:rsidRPr="00840BE6" w:rsidRDefault="00BD36C8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Povezuje jednostavne rečenice u nezavisnosložene isključne i zaključne rečenice</w:t>
            </w:r>
            <w:r w:rsidR="00840BE6">
              <w:rPr>
                <w:rFonts w:ascii="Candara" w:eastAsia="Times New Roman" w:hAnsi="Candara" w:cs="Arial"/>
                <w:b w:val="0"/>
                <w:bCs w:val="0"/>
              </w:rPr>
              <w:t>.</w:t>
            </w:r>
          </w:p>
          <w:p w:rsidR="00347FDE" w:rsidRPr="00840BE6" w:rsidRDefault="00BD36C8" w:rsidP="00840BE6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</w:rPr>
              <w:t>Piše isključne i zaključne rečenice u skladu s pravopisnim pravilima</w:t>
            </w:r>
            <w:r w:rsidR="000B0A26" w:rsidRPr="00840BE6">
              <w:rPr>
                <w:rFonts w:ascii="Candara" w:hAnsi="Candara"/>
                <w:b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347FDE" w:rsidRPr="00D31C85" w:rsidTr="008A001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:rsidR="006911FE" w:rsidRDefault="00640FF9" w:rsidP="00EB078A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Jezična jedinica </w:t>
            </w:r>
            <w:r w:rsidR="00BD36C8">
              <w:rPr>
                <w:rFonts w:ascii="Candara" w:eastAsia="Times New Roman" w:hAnsi="Candara" w:cs="Arial"/>
                <w:i/>
              </w:rPr>
              <w:t xml:space="preserve">Isključne i zaključne rečenice </w:t>
            </w:r>
            <w:r w:rsidR="00BD36C8">
              <w:rPr>
                <w:rFonts w:ascii="Candara" w:eastAsia="Times New Roman" w:hAnsi="Candara" w:cs="Arial"/>
              </w:rPr>
              <w:t xml:space="preserve">integrirana je s pripovijetkom Viktora Cara Emina </w:t>
            </w:r>
            <w:r w:rsidR="00BD36C8">
              <w:rPr>
                <w:rFonts w:ascii="Candara" w:eastAsia="Times New Roman" w:hAnsi="Candara" w:cs="Arial"/>
                <w:i/>
              </w:rPr>
              <w:t xml:space="preserve">Mali Učkarić. 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Učenike pitanjima potičemo da </w:t>
            </w:r>
            <w:r w:rsidR="0076063C">
              <w:rPr>
                <w:rFonts w:ascii="Candara" w:eastAsia="Times New Roman" w:hAnsi="Candara" w:cs="Arial"/>
              </w:rPr>
              <w:t xml:space="preserve">se prisjete zbog čega skupina lijepo i toplo odjevenih dječaka isključuje promrzloga </w:t>
            </w:r>
            <w:proofErr w:type="spellStart"/>
            <w:r w:rsidR="0076063C">
              <w:rPr>
                <w:rFonts w:ascii="Candara" w:eastAsia="Times New Roman" w:hAnsi="Candara" w:cs="Arial"/>
              </w:rPr>
              <w:t>Učkarića</w:t>
            </w:r>
            <w:proofErr w:type="spellEnd"/>
            <w:r w:rsidR="0076063C">
              <w:rPr>
                <w:rFonts w:ascii="Candara" w:eastAsia="Times New Roman" w:hAnsi="Candara" w:cs="Arial"/>
              </w:rPr>
              <w:t xml:space="preserve"> iz svojega društva te da komentiraju njihove postupke.</w:t>
            </w:r>
          </w:p>
          <w:p w:rsidR="00272D46" w:rsidRPr="00272D46" w:rsidRDefault="006911FE" w:rsidP="00EB078A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Najavljujemo nastavnu jedinicu </w:t>
            </w:r>
            <w:r w:rsidR="0076063C">
              <w:rPr>
                <w:rFonts w:ascii="Candara" w:eastAsia="Times New Roman" w:hAnsi="Candara" w:cs="Arial"/>
                <w:i/>
              </w:rPr>
              <w:t>Isključne i zaključne rečenice.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900F0" w:rsidRDefault="008900F0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8A001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A0014" w:rsidRDefault="008A0014" w:rsidP="0076063C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lastRenderedPageBreak/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 xml:space="preserve">da promotre </w:t>
            </w:r>
            <w:r w:rsidR="0076063C">
              <w:rPr>
                <w:rFonts w:ascii="Candara" w:hAnsi="Candara" w:cs="Arial"/>
                <w:bCs/>
              </w:rPr>
              <w:t xml:space="preserve">složenu rečenicu </w:t>
            </w:r>
            <w:r w:rsidR="0076063C">
              <w:rPr>
                <w:rFonts w:ascii="Candara" w:hAnsi="Candara" w:cs="Arial"/>
                <w:bCs/>
                <w:i/>
              </w:rPr>
              <w:t xml:space="preserve">Svi imaju čizmice, jedino Učkarić hoda u opancima. </w:t>
            </w:r>
            <w:r w:rsidR="0076063C">
              <w:rPr>
                <w:rFonts w:ascii="Candara" w:hAnsi="Candara" w:cs="Arial"/>
                <w:bCs/>
              </w:rPr>
              <w:t>i uoče od kojih je jednostavnih rečenica nastala.</w:t>
            </w:r>
          </w:p>
          <w:p w:rsidR="0076063C" w:rsidRDefault="0076063C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Nakon zaključka da je riječ o nezavisnosloženoj rečenici objašnjavamo da se nezavisnosložena rečenica u kojoj se iz sadržaja prve surečenice isključuje sadržaj druge surečenice naziva isključna rečenica.</w:t>
            </w:r>
          </w:p>
          <w:p w:rsidR="0076063C" w:rsidRDefault="0076063C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prvoga koraka učenici rješavaju zadatak u kojemu trebaju raščlaniti nezavisnosloženu isključnu rečenicu na jednostavne rečenice od kojih je nastala.</w:t>
            </w:r>
          </w:p>
          <w:p w:rsidR="008A0014" w:rsidRPr="0076063C" w:rsidRDefault="008A0014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>
              <w:rPr>
                <w:rFonts w:ascii="Candara" w:hAnsi="Candara" w:cs="Arial"/>
                <w:b/>
                <w:bCs/>
              </w:rPr>
              <w:t>drugome</w:t>
            </w:r>
            <w:r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Pr="00640FF9">
              <w:rPr>
                <w:rFonts w:ascii="Candara" w:hAnsi="Candara" w:cs="Arial"/>
                <w:bCs/>
              </w:rPr>
              <w:t xml:space="preserve"> </w:t>
            </w:r>
            <w:r w:rsidR="0076063C">
              <w:rPr>
                <w:rFonts w:ascii="Candara" w:hAnsi="Candara" w:cs="Arial"/>
                <w:bCs/>
              </w:rPr>
              <w:t xml:space="preserve">učenici promatraju rečenicu </w:t>
            </w:r>
            <w:r w:rsidR="0076063C">
              <w:rPr>
                <w:rFonts w:ascii="Candara" w:hAnsi="Candara" w:cs="Arial"/>
                <w:bCs/>
                <w:i/>
              </w:rPr>
              <w:t xml:space="preserve">Moraju se prehraniti, dakle treba prodati ugljen. </w:t>
            </w:r>
            <w:r w:rsidR="0076063C">
              <w:rPr>
                <w:rFonts w:ascii="Candara" w:hAnsi="Candara" w:cs="Arial"/>
                <w:bCs/>
              </w:rPr>
              <w:t>i zaključuju da je riječ o nezavisnosloženoj rečenici jer su obje surečenice u ravnopravnome odnosu.</w:t>
            </w:r>
          </w:p>
          <w:p w:rsidR="002521F7" w:rsidRDefault="005745E5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Objašnjavamo da je u prvoj </w:t>
            </w:r>
            <w:proofErr w:type="spellStart"/>
            <w:r>
              <w:rPr>
                <w:rFonts w:ascii="Candara" w:hAnsi="Candara" w:cs="Arial"/>
                <w:bCs/>
              </w:rPr>
              <w:t>surečenici</w:t>
            </w:r>
            <w:proofErr w:type="spellEnd"/>
            <w:r>
              <w:rPr>
                <w:rFonts w:ascii="Candara" w:hAnsi="Candara" w:cs="Arial"/>
                <w:bCs/>
              </w:rPr>
              <w:t xml:space="preserve"> iznesena tvrdnja, a u drugoj zaključak izveden na temelju te tvrdnje te da se takva nezavisnosložena rečenica </w:t>
            </w:r>
            <w:r>
              <w:rPr>
                <w:rFonts w:ascii="Candara" w:hAnsi="Candara" w:cs="Arial"/>
                <w:bCs/>
              </w:rPr>
              <w:lastRenderedPageBreak/>
              <w:t>naziva zaključna.</w:t>
            </w:r>
          </w:p>
          <w:p w:rsidR="002521F7" w:rsidRDefault="005745E5" w:rsidP="002521F7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 kraju drugoga koraka učenici rješavaju zadatak u kojemu trebaju dovršiti započete zaključne rečenice.</w:t>
            </w:r>
          </w:p>
          <w:p w:rsidR="002521F7" w:rsidRDefault="008A0014" w:rsidP="005745E5">
            <w:pPr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 w:rsidR="005745E5">
              <w:rPr>
                <w:rFonts w:ascii="Candara" w:hAnsi="Candara" w:cs="Arial"/>
                <w:bCs/>
              </w:rPr>
              <w:t>učenike potičemo da promotre veznike u isključnim i zaključnim rečenicama te pisanje zareza.</w:t>
            </w:r>
          </w:p>
          <w:p w:rsidR="005745E5" w:rsidRPr="002521F7" w:rsidRDefault="005745E5" w:rsidP="005745E5">
            <w:pPr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Nakon bilježenja najvažnijih podataka u bilježnicu, učenici rješavaju zadatak na kraju trećega koraka u kojemu trebaju povezati zadane jednostavne rečenice u isključnu, odnosno zaključnu rečenicu.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A0014" w:rsidRPr="00BF7E42" w:rsidRDefault="008A0014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E0A49" w:rsidRDefault="008E0A49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CC7114" w:rsidRDefault="00CC7114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5745E5" w:rsidRPr="005745E5" w:rsidRDefault="005745E5" w:rsidP="005745E5">
            <w:pPr>
              <w:rPr>
                <w:rFonts w:ascii="Candara" w:hAnsi="Candara" w:cs="Arial"/>
              </w:rPr>
            </w:pPr>
            <w:r w:rsidRPr="005745E5">
              <w:rPr>
                <w:rFonts w:ascii="Candara" w:hAnsi="Candara" w:cs="Arial"/>
                <w:b w:val="0"/>
                <w:lang w:val="en-US" w:bidi="en-US"/>
              </w:rPr>
              <w:t xml:space="preserve">– </w:t>
            </w:r>
            <w:r w:rsidRPr="005745E5">
              <w:rPr>
                <w:rFonts w:ascii="Candara" w:hAnsi="Candara" w:cs="Arial"/>
                <w:b w:val="0"/>
              </w:rPr>
              <w:t>razgovara i razmjenjuje  mišljenje</w:t>
            </w:r>
          </w:p>
          <w:p w:rsidR="005745E5" w:rsidRPr="005745E5" w:rsidRDefault="005745E5" w:rsidP="005745E5">
            <w:pPr>
              <w:rPr>
                <w:rFonts w:ascii="Candara" w:hAnsi="Candara" w:cs="Arial"/>
              </w:rPr>
            </w:pPr>
          </w:p>
          <w:p w:rsidR="005745E5" w:rsidRPr="005745E5" w:rsidRDefault="005745E5" w:rsidP="005745E5">
            <w:pPr>
              <w:rPr>
                <w:rFonts w:ascii="Candara" w:hAnsi="Candara" w:cs="Arial"/>
              </w:rPr>
            </w:pPr>
          </w:p>
          <w:p w:rsidR="005745E5" w:rsidRDefault="005745E5" w:rsidP="005745E5">
            <w:pPr>
              <w:rPr>
                <w:rFonts w:ascii="Candara" w:hAnsi="Candara" w:cs="Arial"/>
                <w:b w:val="0"/>
                <w:lang w:val="en-US" w:bidi="en-US"/>
              </w:rPr>
            </w:pPr>
          </w:p>
          <w:p w:rsidR="005745E5" w:rsidRPr="005745E5" w:rsidRDefault="005745E5" w:rsidP="005745E5">
            <w:pPr>
              <w:rPr>
                <w:rFonts w:ascii="Candara" w:hAnsi="Candara" w:cs="Arial"/>
              </w:rPr>
            </w:pPr>
            <w:r w:rsidRPr="005745E5">
              <w:rPr>
                <w:rFonts w:ascii="Candara" w:hAnsi="Candara" w:cs="Arial"/>
                <w:b w:val="0"/>
                <w:lang w:val="en-US" w:bidi="en-US"/>
              </w:rPr>
              <w:t xml:space="preserve">– </w:t>
            </w:r>
            <w:r w:rsidRPr="005745E5">
              <w:rPr>
                <w:rFonts w:ascii="Candara" w:hAnsi="Candara" w:cs="Arial"/>
                <w:b w:val="0"/>
              </w:rPr>
              <w:t>bilježi zapaženo i bitno</w:t>
            </w:r>
          </w:p>
          <w:p w:rsidR="005745E5" w:rsidRPr="005745E5" w:rsidRDefault="005745E5" w:rsidP="005745E5">
            <w:pPr>
              <w:rPr>
                <w:rFonts w:ascii="Candara" w:hAnsi="Candara" w:cs="Arial"/>
                <w:lang w:val="en-US" w:bidi="en-US"/>
              </w:rPr>
            </w:pPr>
          </w:p>
          <w:p w:rsidR="005745E5" w:rsidRPr="005745E5" w:rsidRDefault="005745E5" w:rsidP="005745E5">
            <w:pPr>
              <w:rPr>
                <w:rFonts w:ascii="Candara" w:hAnsi="Candara" w:cs="Arial"/>
              </w:rPr>
            </w:pPr>
            <w:r w:rsidRPr="005745E5">
              <w:rPr>
                <w:rFonts w:ascii="Candara" w:hAnsi="Candara" w:cs="Arial"/>
                <w:b w:val="0"/>
                <w:lang w:val="en-US" w:bidi="en-US"/>
              </w:rPr>
              <w:t xml:space="preserve">– </w:t>
            </w:r>
            <w:r w:rsidRPr="005745E5"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</w:p>
        </w:tc>
      </w:tr>
      <w:tr w:rsidR="008A0014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</w:t>
            </w:r>
            <w:r w:rsidRPr="004D5F42">
              <w:rPr>
                <w:rFonts w:ascii="Candara" w:eastAsia="Times New Roman" w:hAnsi="Candara" w:cs="Arial"/>
                <w:b w:val="0"/>
              </w:rPr>
              <w:t>(</w:t>
            </w:r>
            <w:r w:rsidR="004D5F42" w:rsidRPr="004D5F42">
              <w:rPr>
                <w:rFonts w:ascii="Candara" w:eastAsia="Times New Roman" w:hAnsi="Candara" w:cs="Arial"/>
                <w:b w:val="0"/>
              </w:rPr>
              <w:t>provjera znanja</w:t>
            </w:r>
            <w:r w:rsidRPr="004D5F42">
              <w:rPr>
                <w:rFonts w:ascii="Candara" w:eastAsia="Times New Roman" w:hAnsi="Candara" w:cs="Arial"/>
                <w:b w:val="0"/>
              </w:rPr>
              <w:t>):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8A0014" w:rsidRPr="005745E5" w:rsidRDefault="008A0014" w:rsidP="005745E5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</w:t>
            </w:r>
            <w:r w:rsidR="005745E5">
              <w:rPr>
                <w:rFonts w:ascii="Candara" w:hAnsi="Candara" w:cs="Arial"/>
              </w:rPr>
              <w:t>rješavaju</w:t>
            </w:r>
            <w:r w:rsidRPr="008A0014">
              <w:rPr>
                <w:rFonts w:ascii="Candara" w:hAnsi="Candara" w:cs="Arial"/>
              </w:rPr>
              <w:t xml:space="preserve"> </w:t>
            </w:r>
            <w:r w:rsidR="005745E5">
              <w:rPr>
                <w:rFonts w:ascii="Candara" w:hAnsi="Candara" w:cs="Arial"/>
              </w:rPr>
              <w:t>igru kojom će ponoviti naučeno o isključnim i zaključnim rečenicama</w:t>
            </w:r>
            <w:r w:rsidR="005745E5" w:rsidRPr="005745E5">
              <w:rPr>
                <w:rFonts w:ascii="Candara" w:hAnsi="Candara" w:cs="Arial"/>
              </w:rPr>
              <w:t xml:space="preserve"> 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(digitalni udžbenik, </w:t>
            </w:r>
            <w:r w:rsidR="009C0BC1">
              <w:rPr>
                <w:rFonts w:ascii="Candara" w:eastAsia="Times New Roman" w:hAnsi="Candara" w:cs="Arial"/>
                <w:shd w:val="clear" w:color="auto" w:fill="FF9799"/>
              </w:rPr>
              <w:t>drugi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 dio, rubrika </w:t>
            </w:r>
            <w:r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</w:t>
            </w:r>
            <w:r w:rsidR="005745E5">
              <w:rPr>
                <w:rFonts w:ascii="Candara" w:eastAsia="Times New Roman" w:hAnsi="Candara" w:cs="Arial"/>
                <w:i/>
                <w:shd w:val="clear" w:color="auto" w:fill="FF9799"/>
              </w:rPr>
              <w:t>repozna</w:t>
            </w:r>
            <w:r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jem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4D5F42">
              <w:rPr>
                <w:rFonts w:cstheme="minorHAnsi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8E0A49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C0BC1" w:rsidRPr="005745E5" w:rsidRDefault="00416265" w:rsidP="001C1831">
            <w:pPr>
              <w:contextualSpacing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theme="minorHAnsi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>digitalnome udžbeniku u rubrici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 w:rsidR="004D5F42">
              <w:rPr>
                <w:rFonts w:ascii="Candara" w:hAnsi="Candara" w:cstheme="minorHAnsi"/>
                <w:i/>
                <w:shd w:val="clear" w:color="auto" w:fill="FF9799"/>
              </w:rPr>
              <w:t xml:space="preserve">Povezujem </w:t>
            </w:r>
            <w:r w:rsidR="004D5F42">
              <w:rPr>
                <w:rFonts w:ascii="Candara" w:hAnsi="Candara" w:cstheme="minorHAnsi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 xml:space="preserve"> </w:t>
            </w:r>
            <w:r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41626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61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61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5745E5" w:rsidRDefault="00416265" w:rsidP="005765EF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učenički uradci: zadatci na kraju svakoga koraka u nastavnoj jedinici ili rezultati kviza u digitalnome udžbeniku, rubrika </w:t>
            </w:r>
            <w:r w:rsidR="005765EF">
              <w:rPr>
                <w:rFonts w:ascii="Candara" w:hAnsi="Candara" w:cs="Open Sans"/>
                <w:b w:val="0"/>
                <w:bCs w:val="0"/>
                <w:i/>
              </w:rPr>
              <w:t>Prepoznajem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.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</w:p>
        </w:tc>
      </w:tr>
      <w:tr w:rsidR="00347FDE" w:rsidRPr="00D31C85" w:rsidTr="008A0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EB078A" w:rsidRDefault="005765EF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color w:val="FF0000"/>
              </w:rPr>
            </w:pPr>
            <w:r w:rsidRPr="00EB078A">
              <w:rPr>
                <w:rFonts w:ascii="Candara" w:eastAsia="Times New Roman" w:hAnsi="Candara" w:cs="Arial"/>
                <w:color w:val="FF0000"/>
              </w:rPr>
              <w:t>Isključne i zaključne rečenice</w:t>
            </w:r>
          </w:p>
          <w:p w:rsidR="007E59A8" w:rsidRPr="00D31C85" w:rsidRDefault="00EB078A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noProof/>
                <w:lang w:eastAsia="hr-HR" w:bidi="en-US"/>
              </w:rPr>
              <w:pict>
                <v:rect id="_x0000_s1037" style="position:absolute;left:0;text-align:left;margin-left:11.1pt;margin-top:8.25pt;width:184.4pt;height:21pt;z-index:251668480" stroked="f">
                  <v:textbox>
                    <w:txbxContent>
                      <w:p w:rsidR="008E0A49" w:rsidRPr="008E0A49" w:rsidRDefault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         P          </w:t>
                        </w:r>
                        <w:r w:rsidR="005765EF">
                          <w:rPr>
                            <w:color w:val="000000" w:themeColor="text1"/>
                          </w:rPr>
                          <w:t xml:space="preserve">                                       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5765EF">
                          <w:rPr>
                            <w:color w:val="000000" w:themeColor="text1"/>
                          </w:rPr>
                          <w:t>P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347FDE" w:rsidRPr="005765EF" w:rsidRDefault="00EB078A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oval id="_x0000_s1050" style="position:absolute;left:0;text-align:left;margin-left:94.65pt;margin-top:11.5pt;width:32.95pt;height:16.3pt;z-index:251679744" filled="f"/>
              </w:pict>
            </w: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92.7pt;margin-top:12.05pt;width:.45pt;height:16.3pt;z-index:251678720" o:connectortype="straight"/>
              </w:pict>
            </w:r>
          </w:p>
          <w:p w:rsidR="00CB2AF0" w:rsidRDefault="005765EF" w:rsidP="005765E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5765EF">
              <w:rPr>
                <w:rFonts w:ascii="Candara" w:hAnsi="Candara"/>
                <w:b w:val="0"/>
                <w:bCs w:val="0"/>
                <w:lang w:eastAsia="hr-HR"/>
              </w:rPr>
              <w:t xml:space="preserve">Svi </w:t>
            </w:r>
            <w:r w:rsidRPr="005765EF">
              <w:rPr>
                <w:rFonts w:ascii="Candara" w:hAnsi="Candara"/>
                <w:b w:val="0"/>
                <w:bCs w:val="0"/>
                <w:u w:val="double"/>
                <w:lang w:eastAsia="hr-HR"/>
              </w:rPr>
              <w:t>imaju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čizmice,  </w:t>
            </w:r>
            <w:r w:rsidRPr="0067456A">
              <w:rPr>
                <w:rFonts w:ascii="Candara" w:hAnsi="Candara"/>
                <w:bCs w:val="0"/>
                <w:lang w:val="de-DE" w:eastAsia="hr-HR"/>
              </w:rPr>
              <w:t>jedino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Učkarić </w:t>
            </w:r>
            <w:r w:rsidRPr="005765EF">
              <w:rPr>
                <w:rFonts w:ascii="Candara" w:hAnsi="Candara"/>
                <w:b w:val="0"/>
                <w:bCs w:val="0"/>
                <w:u w:val="double"/>
                <w:lang w:val="de-DE" w:eastAsia="hr-HR"/>
              </w:rPr>
              <w:t>hoda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u opancima</w: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416265" w:rsidRDefault="00EB078A" w:rsidP="005765EF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color w:val="0070C0"/>
                <w:lang w:eastAsia="hr-HR" w:bidi="en-US"/>
              </w:rPr>
              <w:pict>
                <v:shape id="_x0000_s1027" type="#_x0000_t32" style="position:absolute;left:0;text-align:left;margin-left:126.9pt;margin-top:2.55pt;width:0;height:11.4pt;z-index:251658240" o:connectortype="straight" strokecolor="black [3213]">
                  <v:stroke endarrow="block"/>
                </v:shape>
              </w:pict>
            </w:r>
          </w:p>
          <w:p w:rsidR="0067456A" w:rsidRDefault="0067456A" w:rsidP="005765EF">
            <w:pPr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</w:t>
            </w:r>
            <w:r w:rsidR="005765EF">
              <w:rPr>
                <w:rFonts w:ascii="Candara" w:hAnsi="Candara"/>
                <w:b w:val="0"/>
                <w:bCs w:val="0"/>
                <w:lang w:val="de-DE" w:eastAsia="hr-HR"/>
              </w:rPr>
              <w:t xml:space="preserve">iz zadržaja prve surečenice isključuje se </w:t>
            </w:r>
          </w:p>
          <w:p w:rsidR="00416265" w:rsidRPr="008E0A49" w:rsidRDefault="0067456A" w:rsidP="005765EF">
            <w:pPr>
              <w:spacing w:line="276" w:lineRule="auto"/>
              <w:ind w:left="228" w:right="237"/>
              <w:rPr>
                <w:rFonts w:ascii="Candara" w:hAnsi="Candara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</w:t>
            </w:r>
            <w:r w:rsidR="005765EF">
              <w:rPr>
                <w:rFonts w:ascii="Candara" w:hAnsi="Candara"/>
                <w:b w:val="0"/>
                <w:bCs w:val="0"/>
                <w:lang w:val="de-DE" w:eastAsia="hr-HR"/>
              </w:rPr>
              <w:t>sadržaj druge surečenice</w:t>
            </w:r>
          </w:p>
          <w:p w:rsidR="00416265" w:rsidRDefault="00EB078A" w:rsidP="005765EF">
            <w:pPr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lang w:eastAsia="hr-HR" w:bidi="en-US"/>
              </w:rPr>
              <w:pict>
                <v:shape id="_x0000_s1028" type="#_x0000_t32" style="position:absolute;left:0;text-align:left;margin-left:127.6pt;margin-top:2.4pt;width:0;height:11.4pt;z-index:251659264" o:connectortype="straight" strokecolor="black [3213]">
                  <v:stroke endarrow="block"/>
                </v:shape>
              </w:pic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416265" w:rsidRPr="005765EF" w:rsidRDefault="005765EF" w:rsidP="005765EF">
            <w:pPr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</w:t>
            </w:r>
            <w:r w:rsidRPr="005765EF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nezavisnosložena isključna rečenica</w:t>
            </w:r>
          </w:p>
          <w:p w:rsidR="00416265" w:rsidRDefault="00416265" w:rsidP="00416265">
            <w:pPr>
              <w:ind w:right="237"/>
              <w:rPr>
                <w:rFonts w:ascii="Candara" w:hAnsi="Candara"/>
                <w:bCs w:val="0"/>
                <w:color w:val="FF0000"/>
                <w:lang w:val="de-DE" w:eastAsia="hr-HR"/>
              </w:rPr>
            </w:pPr>
          </w:p>
          <w:p w:rsidR="005765EF" w:rsidRDefault="005765EF" w:rsidP="00416265">
            <w:pPr>
              <w:ind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Cs w:val="0"/>
                <w:color w:val="FF0000"/>
                <w:lang w:val="de-DE" w:eastAsia="hr-HR"/>
              </w:rPr>
              <w:t xml:space="preserve">    </w:t>
            </w:r>
            <w:r w:rsidRPr="005765EF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Nezavisnosložene rečenice u kojima se iz sadržaja prve surečenice </w:t>
            </w:r>
          </w:p>
          <w:p w:rsidR="005765EF" w:rsidRDefault="005765EF" w:rsidP="00416265">
            <w:pPr>
              <w:ind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    </w:t>
            </w:r>
            <w:r w:rsidRPr="005765EF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 xml:space="preserve">isključuje sadržaj druge surečenice nazivamo </w:t>
            </w:r>
            <w:r w:rsidRPr="005765EF">
              <w:rPr>
                <w:rFonts w:ascii="Candara" w:hAnsi="Candara"/>
                <w:bCs w:val="0"/>
                <w:color w:val="FF0000"/>
                <w:lang w:val="de-DE" w:eastAsia="hr-HR"/>
              </w:rPr>
              <w:t>isključne rečenice</w:t>
            </w:r>
            <w:r w:rsidRPr="005765EF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.</w:t>
            </w:r>
          </w:p>
          <w:p w:rsidR="005765EF" w:rsidRPr="005765EF" w:rsidRDefault="00EB078A" w:rsidP="00416265">
            <w:pPr>
              <w:ind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bCs w:val="0"/>
                <w:noProof/>
                <w:lang w:eastAsia="hr-HR" w:bidi="en-US"/>
              </w:rPr>
              <w:pict>
                <v:rect id="_x0000_s1039" style="position:absolute;margin-left:46pt;margin-top:10pt;width:162pt;height:21pt;z-index:251669504" filled="f" stroked="f">
                  <v:textbox>
                    <w:txbxContent>
                      <w:p w:rsidR="008E0A49" w:rsidRPr="008E0A49" w:rsidRDefault="005765EF" w:rsidP="008E0A4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P                                            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P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57320E" w:rsidRDefault="00EB078A" w:rsidP="00CB2AF0">
            <w:pPr>
              <w:ind w:right="237"/>
              <w:rPr>
                <w:rFonts w:ascii="Candara" w:hAnsi="Candara"/>
                <w:lang w:val="de-DE" w:eastAsia="hr-HR"/>
              </w:rPr>
            </w:pPr>
            <w:r>
              <w:rPr>
                <w:rFonts w:ascii="Candara" w:eastAsia="Times New Roman" w:hAnsi="Candara" w:cs="Arial"/>
                <w:noProof/>
                <w:lang w:eastAsia="hr-HR" w:bidi="en-US"/>
              </w:rPr>
              <w:pict>
                <v:oval id="_x0000_s1052" style="position:absolute;margin-left:113.05pt;margin-top:11.65pt;width:32.35pt;height:16.3pt;z-index:251681792" filled="f"/>
              </w:pict>
            </w:r>
            <w:r>
              <w:rPr>
                <w:rFonts w:ascii="Candara" w:hAnsi="Candara"/>
                <w:noProof/>
                <w:lang w:eastAsia="hr-HR" w:bidi="en-US"/>
              </w:rPr>
              <w:pict>
                <v:shape id="_x0000_s1051" type="#_x0000_t32" style="position:absolute;margin-left:110.25pt;margin-top:11.7pt;width:0;height:17.6pt;z-index:251680768" o:connectortype="straight"/>
              </w:pict>
            </w:r>
          </w:p>
          <w:p w:rsidR="008E0A49" w:rsidRPr="005765EF" w:rsidRDefault="005765EF" w:rsidP="0067456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63" w:hanging="218"/>
              <w:rPr>
                <w:rFonts w:ascii="Candara" w:hAnsi="Candara"/>
                <w:b w:val="0"/>
                <w:color w:val="FF0000"/>
                <w:lang w:val="de-DE" w:eastAsia="hr-HR"/>
              </w:rPr>
            </w:pPr>
            <w:r w:rsidRPr="005765EF">
              <w:rPr>
                <w:rFonts w:ascii="Candara" w:hAnsi="Candara"/>
                <w:b w:val="0"/>
                <w:u w:val="double"/>
                <w:lang w:val="de-DE" w:eastAsia="hr-HR"/>
              </w:rPr>
              <w:t>Moraju se prehraniti</w:t>
            </w:r>
            <w:r w:rsidRPr="005765EF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r>
              <w:rPr>
                <w:rFonts w:ascii="Candara" w:hAnsi="Candara"/>
                <w:b w:val="0"/>
                <w:lang w:val="de-DE" w:eastAsia="hr-HR"/>
              </w:rPr>
              <w:t xml:space="preserve">  </w:t>
            </w:r>
            <w:proofErr w:type="gramStart"/>
            <w:r w:rsidRPr="0067456A">
              <w:rPr>
                <w:rFonts w:ascii="Candara" w:hAnsi="Candara"/>
                <w:lang w:val="de-DE" w:eastAsia="hr-HR"/>
              </w:rPr>
              <w:t>dakle</w:t>
            </w:r>
            <w:r w:rsidRPr="005765EF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r w:rsidR="0067456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r w:rsidRPr="005765EF">
              <w:rPr>
                <w:rFonts w:ascii="Candara" w:hAnsi="Candara"/>
                <w:b w:val="0"/>
                <w:u w:val="double"/>
                <w:lang w:val="de-DE" w:eastAsia="hr-HR"/>
              </w:rPr>
              <w:t>treba</w:t>
            </w:r>
            <w:proofErr w:type="gramEnd"/>
            <w:r w:rsidRPr="005765EF">
              <w:rPr>
                <w:rFonts w:ascii="Candara" w:hAnsi="Candara"/>
                <w:b w:val="0"/>
                <w:u w:val="double"/>
                <w:lang w:val="de-DE" w:eastAsia="hr-HR"/>
              </w:rPr>
              <w:t xml:space="preserve"> prodati</w:t>
            </w:r>
            <w:r w:rsidRPr="005765EF">
              <w:rPr>
                <w:rFonts w:ascii="Candara" w:hAnsi="Candara"/>
                <w:b w:val="0"/>
                <w:lang w:val="de-DE" w:eastAsia="hr-HR"/>
              </w:rPr>
              <w:t xml:space="preserve"> ugljen.</w:t>
            </w:r>
          </w:p>
          <w:p w:rsidR="008E0A49" w:rsidRDefault="00EB078A" w:rsidP="0067456A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noProof/>
                <w:lang w:eastAsia="hr-HR" w:bidi="en-US"/>
              </w:rPr>
              <w:pict>
                <v:shape id="_x0000_s1053" type="#_x0000_t32" style="position:absolute;left:0;text-align:left;margin-left:122.65pt;margin-top:5.1pt;width:.05pt;height:11.15pt;z-index:251682816" o:connectortype="straight">
                  <v:stroke endarrow="block"/>
                </v:shape>
              </w:pict>
            </w:r>
          </w:p>
          <w:p w:rsidR="0067456A" w:rsidRDefault="0067456A" w:rsidP="0067456A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        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druga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surečenica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odnosi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se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kao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zaključak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</w:p>
          <w:p w:rsidR="008E0A49" w:rsidRDefault="0067456A" w:rsidP="0067456A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          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prema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prvoj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surečenici</w:t>
            </w:r>
            <w:proofErr w:type="spellEnd"/>
          </w:p>
          <w:p w:rsidR="00416265" w:rsidRDefault="00EB078A" w:rsidP="00416265">
            <w:pPr>
              <w:ind w:right="237"/>
              <w:rPr>
                <w:rFonts w:ascii="Calibri" w:hAnsi="Calibri" w:cs="Calibri"/>
                <w:b w:val="0"/>
                <w:lang w:val="de-DE" w:eastAsia="hr-HR"/>
              </w:rPr>
            </w:pPr>
            <w:r>
              <w:rPr>
                <w:rFonts w:ascii="Candara" w:eastAsia="Times New Roman" w:hAnsi="Candara" w:cs="Arial"/>
                <w:b w:val="0"/>
                <w:noProof/>
                <w:lang w:eastAsia="hr-HR" w:bidi="en-US"/>
              </w:rPr>
              <w:pict>
                <v:shape id="_x0000_s1054" type="#_x0000_t32" style="position:absolute;margin-left:122.7pt;margin-top:.35pt;width:.05pt;height:11.15pt;z-index:251683840" o:connectortype="straight">
                  <v:stroke endarrow="block"/>
                </v:shape>
              </w:pict>
            </w:r>
          </w:p>
          <w:p w:rsidR="008219DA" w:rsidRDefault="00416265" w:rsidP="009F647C">
            <w:pPr>
              <w:ind w:right="237"/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lang w:val="de-DE" w:eastAsia="hr-HR"/>
              </w:rPr>
              <w:t xml:space="preserve">    </w:t>
            </w:r>
            <w:r w:rsidRPr="00416265">
              <w:rPr>
                <w:rFonts w:ascii="Calibri" w:hAnsi="Calibri" w:cs="Calibri"/>
                <w:b w:val="0"/>
                <w:sz w:val="24"/>
                <w:szCs w:val="24"/>
                <w:lang w:val="de-DE" w:eastAsia="hr-HR"/>
              </w:rPr>
              <w:t xml:space="preserve">  </w:t>
            </w:r>
            <w:r w:rsidR="0067456A">
              <w:rPr>
                <w:rFonts w:ascii="Calibri" w:hAnsi="Calibri" w:cs="Calibri"/>
                <w:b w:val="0"/>
                <w:sz w:val="24"/>
                <w:szCs w:val="24"/>
                <w:lang w:val="de-DE" w:eastAsia="hr-HR"/>
              </w:rPr>
              <w:t xml:space="preserve">              </w:t>
            </w:r>
            <w:proofErr w:type="spellStart"/>
            <w:r w:rsidR="0067456A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nezavisnosložena</w:t>
            </w:r>
            <w:proofErr w:type="spellEnd"/>
            <w:r w:rsidR="0067456A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67456A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zaključna</w:t>
            </w:r>
            <w:proofErr w:type="spellEnd"/>
            <w:r w:rsidR="0067456A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="0067456A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rečenica</w:t>
            </w:r>
            <w:proofErr w:type="spellEnd"/>
          </w:p>
          <w:p w:rsidR="0067456A" w:rsidRDefault="0067456A" w:rsidP="009F647C">
            <w:pPr>
              <w:ind w:right="237"/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</w:pPr>
          </w:p>
          <w:p w:rsidR="0067456A" w:rsidRDefault="0067456A" w:rsidP="009F647C">
            <w:pPr>
              <w:ind w:right="237"/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   Nezavisnosložene rečenice u kojima se sadržaj druge surečenice</w:t>
            </w:r>
          </w:p>
          <w:p w:rsidR="0067456A" w:rsidRDefault="0067456A" w:rsidP="009F647C">
            <w:pPr>
              <w:ind w:right="237"/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odnosi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kao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zaključak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prema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sadržaju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prve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surečenice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nazivamo</w:t>
            </w:r>
            <w:proofErr w:type="spellEnd"/>
          </w:p>
          <w:p w:rsidR="0067456A" w:rsidRPr="0067456A" w:rsidRDefault="0067456A" w:rsidP="009F647C">
            <w:pPr>
              <w:ind w:right="237"/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 xml:space="preserve">    </w:t>
            </w:r>
            <w:proofErr w:type="spellStart"/>
            <w:r w:rsidRPr="0067456A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>zaključne</w:t>
            </w:r>
            <w:proofErr w:type="spellEnd"/>
            <w:r w:rsidRPr="0067456A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67456A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>rečenice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.</w:t>
            </w:r>
          </w:p>
          <w:p w:rsidR="00B07966" w:rsidRDefault="00B07966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8219DA" w:rsidRDefault="0067456A" w:rsidP="008219DA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Veznici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isključnim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zaključnim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rečenicama</w:t>
            </w:r>
            <w:proofErr w:type="spellEnd"/>
          </w:p>
          <w:p w:rsidR="00B07966" w:rsidRDefault="00B07966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9F647C" w:rsidRDefault="0067456A" w:rsidP="0067456A">
            <w:pPr>
              <w:tabs>
                <w:tab w:val="left" w:pos="3828"/>
              </w:tabs>
              <w:spacing w:line="276" w:lineRule="auto"/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Svi su se smijali, </w:t>
            </w:r>
            <w:r w:rsidRPr="0067456A">
              <w:rPr>
                <w:rFonts w:ascii="Candara" w:hAnsi="Candara"/>
                <w:color w:val="FF0000"/>
              </w:rPr>
              <w:t>samo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je jedan dječak ostao ozbiljan.                </w:t>
            </w:r>
          </w:p>
          <w:p w:rsidR="009F647C" w:rsidRDefault="009F647C" w:rsidP="0067456A">
            <w:pPr>
              <w:tabs>
                <w:tab w:val="left" w:pos="3828"/>
              </w:tabs>
              <w:spacing w:line="276" w:lineRule="auto"/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Dječaci se druže, </w:t>
            </w:r>
            <w:r w:rsidR="0067456A" w:rsidRPr="0067456A">
              <w:rPr>
                <w:rFonts w:ascii="Candara" w:hAnsi="Candara"/>
                <w:color w:val="FF0000"/>
              </w:rPr>
              <w:t>samo što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 Učkarić stoji sam.                      </w:t>
            </w:r>
          </w:p>
          <w:p w:rsidR="009F647C" w:rsidRDefault="009F647C" w:rsidP="0067456A">
            <w:pPr>
              <w:tabs>
                <w:tab w:val="left" w:pos="3828"/>
              </w:tabs>
              <w:spacing w:line="276" w:lineRule="auto"/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Često se rugaju drugima, </w:t>
            </w:r>
            <w:r w:rsidR="0067456A" w:rsidRPr="0067456A">
              <w:rPr>
                <w:rFonts w:ascii="Candara" w:hAnsi="Candara"/>
                <w:color w:val="FF0000"/>
              </w:rPr>
              <w:t>jedino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 Učkarić to ne radi.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   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                      </w:t>
            </w:r>
          </w:p>
          <w:p w:rsidR="009F647C" w:rsidRDefault="009F647C" w:rsidP="0067456A">
            <w:pPr>
              <w:tabs>
                <w:tab w:val="left" w:pos="3828"/>
              </w:tabs>
              <w:spacing w:line="276" w:lineRule="auto"/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Sva djeca idu u školu, </w:t>
            </w:r>
            <w:r w:rsidR="0067456A" w:rsidRPr="0067456A">
              <w:rPr>
                <w:rFonts w:ascii="Candara" w:hAnsi="Candara"/>
                <w:color w:val="FF0000"/>
              </w:rPr>
              <w:t>jedino što</w:t>
            </w:r>
            <w:r w:rsidR="0067456A">
              <w:rPr>
                <w:rFonts w:ascii="Candara" w:hAnsi="Candara"/>
                <w:b w:val="0"/>
                <w:color w:val="000000" w:themeColor="text1"/>
              </w:rPr>
              <w:t xml:space="preserve"> Učkarić dane provodi sam.</w:t>
            </w:r>
          </w:p>
          <w:p w:rsidR="0067456A" w:rsidRDefault="0067456A" w:rsidP="0067456A">
            <w:pPr>
              <w:tabs>
                <w:tab w:val="left" w:pos="3828"/>
              </w:tabs>
              <w:spacing w:line="276" w:lineRule="auto"/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Ostao je sam, </w:t>
            </w:r>
            <w:r w:rsidRPr="0067456A">
              <w:rPr>
                <w:rFonts w:ascii="Candara" w:hAnsi="Candara"/>
                <w:color w:val="FF0000"/>
              </w:rPr>
              <w:t>tek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mu bijeli konj pravi društvo.</w:t>
            </w:r>
          </w:p>
          <w:p w:rsidR="0067456A" w:rsidRDefault="0067456A" w:rsidP="0067456A">
            <w:pPr>
              <w:tabs>
                <w:tab w:val="left" w:pos="3828"/>
              </w:tabs>
              <w:spacing w:line="276" w:lineRule="auto"/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Učkarić je bio tužan, </w:t>
            </w:r>
            <w:r w:rsidRPr="0067456A">
              <w:rPr>
                <w:rFonts w:ascii="Candara" w:hAnsi="Candara"/>
                <w:color w:val="FF0000"/>
              </w:rPr>
              <w:t>tek što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bi se ponekad nasmiješio.</w:t>
            </w:r>
          </w:p>
          <w:p w:rsidR="009F647C" w:rsidRDefault="009F647C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9F647C" w:rsidRDefault="0067456A" w:rsidP="00416265">
            <w:pPr>
              <w:ind w:right="237"/>
              <w:rPr>
                <w:rFonts w:ascii="Candara" w:hAnsi="Candara"/>
                <w:b w:val="0"/>
                <w:i/>
                <w:color w:val="FF0000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     </w:t>
            </w:r>
            <w:r w:rsidR="00CC6E32" w:rsidRPr="00CC6E32">
              <w:rPr>
                <w:rFonts w:ascii="Candara" w:hAnsi="Candara"/>
                <w:color w:val="FF0000"/>
              </w:rPr>
              <w:t>Isključni su veznici</w:t>
            </w:r>
            <w:r>
              <w:rPr>
                <w:rFonts w:ascii="Candara" w:hAnsi="Candara"/>
                <w:b w:val="0"/>
                <w:color w:val="FF0000"/>
              </w:rPr>
              <w:t xml:space="preserve"> </w:t>
            </w:r>
            <w:r>
              <w:rPr>
                <w:rFonts w:ascii="Candara" w:hAnsi="Candara"/>
                <w:b w:val="0"/>
                <w:i/>
                <w:color w:val="FF0000"/>
              </w:rPr>
              <w:t>samo, samo što, jedino, jedino što, tek, tek što.</w:t>
            </w:r>
          </w:p>
          <w:p w:rsidR="0067456A" w:rsidRPr="0067456A" w:rsidRDefault="0067456A" w:rsidP="00416265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i/>
                <w:color w:val="FF0000"/>
              </w:rPr>
              <w:t xml:space="preserve">      </w:t>
            </w:r>
            <w:r>
              <w:rPr>
                <w:rFonts w:ascii="Candara" w:hAnsi="Candara"/>
                <w:b w:val="0"/>
                <w:color w:val="FF0000"/>
              </w:rPr>
              <w:t xml:space="preserve"> Ispred isključnih veznika treba pisati </w:t>
            </w:r>
            <w:r w:rsidRPr="00CC6E32">
              <w:rPr>
                <w:rFonts w:ascii="Candara" w:hAnsi="Candara"/>
                <w:color w:val="FF0000"/>
              </w:rPr>
              <w:t>zarez</w:t>
            </w:r>
            <w:r>
              <w:rPr>
                <w:rFonts w:ascii="Candara" w:hAnsi="Candara"/>
                <w:b w:val="0"/>
                <w:color w:val="FF0000"/>
              </w:rPr>
              <w:t>.</w:t>
            </w:r>
          </w:p>
          <w:p w:rsidR="009F647C" w:rsidRPr="004D5F42" w:rsidRDefault="009F647C" w:rsidP="004D5F42">
            <w:pPr>
              <w:ind w:right="237"/>
              <w:rPr>
                <w:rFonts w:ascii="Candara" w:hAnsi="Candara"/>
                <w:color w:val="000000" w:themeColor="text1"/>
              </w:rPr>
            </w:pPr>
          </w:p>
          <w:p w:rsidR="009F647C" w:rsidRPr="009F647C" w:rsidRDefault="0067456A" w:rsidP="009F647C">
            <w:pPr>
              <w:pStyle w:val="ListParagraph"/>
              <w:ind w:left="264"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 xml:space="preserve"> Dječaci su toplo odjeveni, </w:t>
            </w:r>
            <w:r w:rsidRPr="00CC6E32">
              <w:rPr>
                <w:rFonts w:ascii="Candara" w:hAnsi="Candara"/>
                <w:color w:val="FF0000"/>
              </w:rPr>
              <w:t>zato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im nije hladno.</w:t>
            </w:r>
          </w:p>
          <w:p w:rsidR="00CC6E32" w:rsidRPr="00CC6E32" w:rsidRDefault="00CC6E32" w:rsidP="00B07966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       </w:t>
            </w:r>
            <w:r w:rsidRPr="00CC6E32">
              <w:rPr>
                <w:rFonts w:ascii="Candara" w:hAnsi="Candara"/>
                <w:b w:val="0"/>
                <w:color w:val="000000" w:themeColor="text1"/>
              </w:rPr>
              <w:t xml:space="preserve">Na trgu vije </w:t>
            </w:r>
            <w:proofErr w:type="spellStart"/>
            <w:r w:rsidRPr="00CC6E32">
              <w:rPr>
                <w:rFonts w:ascii="Candara" w:hAnsi="Candara"/>
                <w:b w:val="0"/>
                <w:color w:val="000000" w:themeColor="text1"/>
              </w:rPr>
              <w:t>vjetrina</w:t>
            </w:r>
            <w:proofErr w:type="spellEnd"/>
            <w:r w:rsidRPr="00CC6E32">
              <w:rPr>
                <w:rFonts w:ascii="Candara" w:hAnsi="Candara"/>
                <w:b w:val="0"/>
                <w:color w:val="000000" w:themeColor="text1"/>
              </w:rPr>
              <w:t xml:space="preserve">, </w:t>
            </w:r>
            <w:r w:rsidRPr="00CC6E32">
              <w:rPr>
                <w:rFonts w:ascii="Candara" w:hAnsi="Candara"/>
                <w:color w:val="FF0000"/>
              </w:rPr>
              <w:t>dakle</w:t>
            </w:r>
            <w:r w:rsidRPr="00CC6E32">
              <w:rPr>
                <w:rFonts w:ascii="Candara" w:hAnsi="Candara"/>
                <w:b w:val="0"/>
                <w:color w:val="000000" w:themeColor="text1"/>
              </w:rPr>
              <w:t xml:space="preserve"> moraju se toplo odjenuti.</w:t>
            </w:r>
          </w:p>
          <w:p w:rsidR="00B07966" w:rsidRPr="00CC6E32" w:rsidRDefault="00CC6E32" w:rsidP="00B07966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 w:rsidRPr="00CC6E32">
              <w:rPr>
                <w:rFonts w:ascii="Candara" w:hAnsi="Candara"/>
                <w:b w:val="0"/>
                <w:color w:val="000000" w:themeColor="text1"/>
              </w:rPr>
              <w:t xml:space="preserve">       Cvokoće zubima od studeni, </w:t>
            </w:r>
            <w:r w:rsidRPr="00CC6E32">
              <w:rPr>
                <w:rFonts w:ascii="Candara" w:hAnsi="Candara"/>
                <w:color w:val="FF0000"/>
              </w:rPr>
              <w:t>stoga</w:t>
            </w:r>
            <w:r w:rsidRPr="00CC6E32">
              <w:rPr>
                <w:rFonts w:ascii="Candara" w:hAnsi="Candara"/>
                <w:b w:val="0"/>
                <w:color w:val="000000" w:themeColor="text1"/>
              </w:rPr>
              <w:t xml:space="preserve"> želi ići kući.</w:t>
            </w:r>
            <w:r w:rsidR="009F647C" w:rsidRPr="00CC6E32">
              <w:rPr>
                <w:rFonts w:ascii="Candara" w:hAnsi="Candara"/>
                <w:b w:val="0"/>
                <w:color w:val="000000" w:themeColor="text1"/>
              </w:rPr>
              <w:t xml:space="preserve">                                                               </w:t>
            </w:r>
          </w:p>
          <w:p w:rsidR="00CC6E32" w:rsidRDefault="00CC6E32" w:rsidP="009F647C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  </w:t>
            </w:r>
          </w:p>
          <w:p w:rsidR="009F647C" w:rsidRDefault="00CC6E32" w:rsidP="00CC6E32">
            <w:pPr>
              <w:ind w:right="237"/>
              <w:rPr>
                <w:rFonts w:ascii="Candara" w:hAnsi="Candara"/>
                <w:b w:val="0"/>
                <w:i/>
                <w:color w:val="FF0000"/>
              </w:rPr>
            </w:pPr>
            <w:r>
              <w:rPr>
                <w:rFonts w:ascii="Candara" w:hAnsi="Candara"/>
                <w:b w:val="0"/>
                <w:color w:val="FF0000"/>
              </w:rPr>
              <w:t xml:space="preserve">       </w:t>
            </w:r>
            <w:r w:rsidRPr="00CC6E32">
              <w:rPr>
                <w:rFonts w:ascii="Candara" w:hAnsi="Candara"/>
                <w:color w:val="FF0000"/>
              </w:rPr>
              <w:t>Zaključni su veznici</w:t>
            </w:r>
            <w:r>
              <w:rPr>
                <w:rFonts w:ascii="Candara" w:hAnsi="Candara"/>
                <w:b w:val="0"/>
                <w:color w:val="FF0000"/>
              </w:rPr>
              <w:t xml:space="preserve"> </w:t>
            </w:r>
            <w:r>
              <w:rPr>
                <w:rFonts w:ascii="Candara" w:hAnsi="Candara"/>
                <w:b w:val="0"/>
                <w:i/>
                <w:color w:val="FF0000"/>
              </w:rPr>
              <w:t>zato, dakle, stoga.</w:t>
            </w:r>
          </w:p>
          <w:p w:rsidR="00CC6E32" w:rsidRPr="00CC6E32" w:rsidRDefault="00CC6E32" w:rsidP="00CC6E32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  <w:i/>
                <w:color w:val="FF0000"/>
              </w:rPr>
              <w:t xml:space="preserve">        </w:t>
            </w:r>
            <w:r>
              <w:rPr>
                <w:rFonts w:ascii="Candara" w:hAnsi="Candara"/>
                <w:b w:val="0"/>
                <w:color w:val="FF0000"/>
              </w:rPr>
              <w:t xml:space="preserve">Ispred zaključnih veznika treba pisati </w:t>
            </w:r>
            <w:r w:rsidRPr="00CC6E32">
              <w:rPr>
                <w:rFonts w:ascii="Candara" w:hAnsi="Candara"/>
                <w:color w:val="FF0000"/>
              </w:rPr>
              <w:t>zarez</w:t>
            </w:r>
            <w:r>
              <w:rPr>
                <w:rFonts w:ascii="Candara" w:hAnsi="Candara"/>
                <w:b w:val="0"/>
                <w:color w:val="FF0000"/>
              </w:rPr>
              <w:t>.</w:t>
            </w:r>
          </w:p>
          <w:p w:rsidR="009F647C" w:rsidRPr="00CC6E32" w:rsidRDefault="009F647C" w:rsidP="00CC6E32">
            <w:pPr>
              <w:ind w:right="237"/>
              <w:rPr>
                <w:rFonts w:ascii="Candara" w:hAnsi="Candara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B07966" w:rsidP="00CC6E32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 w:rsidR="00CC6E32">
              <w:rPr>
                <w:rFonts w:ascii="Candara" w:hAnsi="Candara"/>
                <w:b w:val="0"/>
                <w:i/>
              </w:rPr>
              <w:t>8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 w:rsidR="00CC6E32">
              <w:rPr>
                <w:rFonts w:ascii="Candara" w:hAnsi="Candara"/>
                <w:b w:val="0"/>
                <w:i/>
              </w:rPr>
              <w:t>8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8A001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0B0A26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Gramatika 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0A26" w:rsidRPr="00FA1C57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A1C57">
              <w:rPr>
                <w:rFonts w:ascii="Candara" w:hAnsi="Candara"/>
                <w:b w:val="0"/>
                <w:bCs w:val="0"/>
                <w:color w:val="0000FF"/>
                <w:u w:val="single"/>
              </w:rPr>
              <w:t>http://gramatika.hr/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8E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Default="001316BD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Default="00EB078A" w:rsidP="00FE02F6">
      <w:pPr>
        <w:rPr>
          <w:rFonts w:ascii="Candara" w:hAnsi="Candara"/>
        </w:rPr>
      </w:pPr>
    </w:p>
    <w:p w:rsidR="00EB078A" w:rsidRPr="001316BD" w:rsidRDefault="00EB078A" w:rsidP="00FE02F6">
      <w:pPr>
        <w:rPr>
          <w:rFonts w:ascii="Candara" w:hAnsi="Candara"/>
        </w:rPr>
      </w:pPr>
      <w:bookmarkStart w:id="0" w:name="_GoBack"/>
      <w:bookmarkEnd w:id="0"/>
    </w:p>
    <w:sectPr w:rsidR="00EB078A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70" w:rsidRDefault="00276970" w:rsidP="001D58D6">
      <w:pPr>
        <w:spacing w:after="0" w:line="240" w:lineRule="auto"/>
      </w:pPr>
      <w:r>
        <w:separator/>
      </w:r>
    </w:p>
  </w:endnote>
  <w:endnote w:type="continuationSeparator" w:id="0">
    <w:p w:rsidR="00276970" w:rsidRDefault="00276970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70" w:rsidRDefault="00276970" w:rsidP="001D58D6">
      <w:pPr>
        <w:spacing w:after="0" w:line="240" w:lineRule="auto"/>
      </w:pPr>
      <w:r>
        <w:separator/>
      </w:r>
    </w:p>
  </w:footnote>
  <w:footnote w:type="continuationSeparator" w:id="0">
    <w:p w:rsidR="00276970" w:rsidRDefault="00276970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15F26242"/>
    <w:lvl w:ilvl="0" w:tplc="F33848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31AA6"/>
    <w:multiLevelType w:val="hybridMultilevel"/>
    <w:tmpl w:val="D6BA2C3E"/>
    <w:lvl w:ilvl="0" w:tplc="AC920A1E">
      <w:start w:val="1"/>
      <w:numFmt w:val="lowerLetter"/>
      <w:lvlText w:val="%1)"/>
      <w:lvlJc w:val="left"/>
      <w:pPr>
        <w:ind w:left="62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44" w:hanging="360"/>
      </w:pPr>
    </w:lvl>
    <w:lvl w:ilvl="2" w:tplc="041A001B" w:tentative="1">
      <w:start w:val="1"/>
      <w:numFmt w:val="lowerRoman"/>
      <w:lvlText w:val="%3."/>
      <w:lvlJc w:val="right"/>
      <w:pPr>
        <w:ind w:left="2064" w:hanging="180"/>
      </w:pPr>
    </w:lvl>
    <w:lvl w:ilvl="3" w:tplc="041A000F" w:tentative="1">
      <w:start w:val="1"/>
      <w:numFmt w:val="decimal"/>
      <w:lvlText w:val="%4."/>
      <w:lvlJc w:val="left"/>
      <w:pPr>
        <w:ind w:left="2784" w:hanging="360"/>
      </w:pPr>
    </w:lvl>
    <w:lvl w:ilvl="4" w:tplc="041A0019" w:tentative="1">
      <w:start w:val="1"/>
      <w:numFmt w:val="lowerLetter"/>
      <w:lvlText w:val="%5."/>
      <w:lvlJc w:val="left"/>
      <w:pPr>
        <w:ind w:left="3504" w:hanging="360"/>
      </w:pPr>
    </w:lvl>
    <w:lvl w:ilvl="5" w:tplc="041A001B" w:tentative="1">
      <w:start w:val="1"/>
      <w:numFmt w:val="lowerRoman"/>
      <w:lvlText w:val="%6."/>
      <w:lvlJc w:val="right"/>
      <w:pPr>
        <w:ind w:left="4224" w:hanging="180"/>
      </w:pPr>
    </w:lvl>
    <w:lvl w:ilvl="6" w:tplc="041A000F" w:tentative="1">
      <w:start w:val="1"/>
      <w:numFmt w:val="decimal"/>
      <w:lvlText w:val="%7."/>
      <w:lvlJc w:val="left"/>
      <w:pPr>
        <w:ind w:left="4944" w:hanging="360"/>
      </w:pPr>
    </w:lvl>
    <w:lvl w:ilvl="7" w:tplc="041A0019" w:tentative="1">
      <w:start w:val="1"/>
      <w:numFmt w:val="lowerLetter"/>
      <w:lvlText w:val="%8."/>
      <w:lvlJc w:val="left"/>
      <w:pPr>
        <w:ind w:left="5664" w:hanging="360"/>
      </w:pPr>
    </w:lvl>
    <w:lvl w:ilvl="8" w:tplc="041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B0A26"/>
    <w:rsid w:val="000B0EF4"/>
    <w:rsid w:val="000C17D3"/>
    <w:rsid w:val="000D197C"/>
    <w:rsid w:val="000E12FF"/>
    <w:rsid w:val="00110657"/>
    <w:rsid w:val="001316BD"/>
    <w:rsid w:val="001C1831"/>
    <w:rsid w:val="001D58D6"/>
    <w:rsid w:val="001D5F7B"/>
    <w:rsid w:val="001E2662"/>
    <w:rsid w:val="001F7D9F"/>
    <w:rsid w:val="0023409C"/>
    <w:rsid w:val="002521F7"/>
    <w:rsid w:val="00265F7E"/>
    <w:rsid w:val="00272D46"/>
    <w:rsid w:val="00276970"/>
    <w:rsid w:val="002912B5"/>
    <w:rsid w:val="002943E3"/>
    <w:rsid w:val="002B19D4"/>
    <w:rsid w:val="002E5B4D"/>
    <w:rsid w:val="002E62E3"/>
    <w:rsid w:val="0030234D"/>
    <w:rsid w:val="00304A19"/>
    <w:rsid w:val="00326AB0"/>
    <w:rsid w:val="003374BC"/>
    <w:rsid w:val="00347FDE"/>
    <w:rsid w:val="00390123"/>
    <w:rsid w:val="003A5342"/>
    <w:rsid w:val="003B3DCD"/>
    <w:rsid w:val="003F24FC"/>
    <w:rsid w:val="00416265"/>
    <w:rsid w:val="00421DE4"/>
    <w:rsid w:val="0043369B"/>
    <w:rsid w:val="00445D68"/>
    <w:rsid w:val="004751C1"/>
    <w:rsid w:val="004934E2"/>
    <w:rsid w:val="004D5F42"/>
    <w:rsid w:val="004F3616"/>
    <w:rsid w:val="00532FFC"/>
    <w:rsid w:val="005621B0"/>
    <w:rsid w:val="0057320E"/>
    <w:rsid w:val="005745E5"/>
    <w:rsid w:val="005765EF"/>
    <w:rsid w:val="00585037"/>
    <w:rsid w:val="005A6E41"/>
    <w:rsid w:val="005F1B72"/>
    <w:rsid w:val="005F23CD"/>
    <w:rsid w:val="00640FF9"/>
    <w:rsid w:val="00662E0F"/>
    <w:rsid w:val="0067456A"/>
    <w:rsid w:val="006911FE"/>
    <w:rsid w:val="006B776F"/>
    <w:rsid w:val="006E64AC"/>
    <w:rsid w:val="006F1710"/>
    <w:rsid w:val="00734D8E"/>
    <w:rsid w:val="00735900"/>
    <w:rsid w:val="0076063C"/>
    <w:rsid w:val="00775DE7"/>
    <w:rsid w:val="00791CBA"/>
    <w:rsid w:val="0079271A"/>
    <w:rsid w:val="007969D7"/>
    <w:rsid w:val="007C03DB"/>
    <w:rsid w:val="007E5447"/>
    <w:rsid w:val="007E59A8"/>
    <w:rsid w:val="00820748"/>
    <w:rsid w:val="008219DA"/>
    <w:rsid w:val="008227B4"/>
    <w:rsid w:val="00840BE6"/>
    <w:rsid w:val="008450BF"/>
    <w:rsid w:val="00845C29"/>
    <w:rsid w:val="008550D4"/>
    <w:rsid w:val="008900F0"/>
    <w:rsid w:val="008A0014"/>
    <w:rsid w:val="008C25F0"/>
    <w:rsid w:val="008D2006"/>
    <w:rsid w:val="008E0A49"/>
    <w:rsid w:val="008E5EA9"/>
    <w:rsid w:val="009049B2"/>
    <w:rsid w:val="0092061C"/>
    <w:rsid w:val="00944ED0"/>
    <w:rsid w:val="00945987"/>
    <w:rsid w:val="00983434"/>
    <w:rsid w:val="00993B8C"/>
    <w:rsid w:val="009B39D0"/>
    <w:rsid w:val="009C0BC1"/>
    <w:rsid w:val="009C1C3F"/>
    <w:rsid w:val="009E0D3B"/>
    <w:rsid w:val="009F647C"/>
    <w:rsid w:val="00A0437B"/>
    <w:rsid w:val="00AC3559"/>
    <w:rsid w:val="00AC3F1B"/>
    <w:rsid w:val="00AC4B31"/>
    <w:rsid w:val="00B07966"/>
    <w:rsid w:val="00B456A0"/>
    <w:rsid w:val="00B722FF"/>
    <w:rsid w:val="00BA4DF8"/>
    <w:rsid w:val="00BC687F"/>
    <w:rsid w:val="00BD192F"/>
    <w:rsid w:val="00BD36C8"/>
    <w:rsid w:val="00BF0DE0"/>
    <w:rsid w:val="00C4038F"/>
    <w:rsid w:val="00C6409A"/>
    <w:rsid w:val="00CB2AF0"/>
    <w:rsid w:val="00CC6E32"/>
    <w:rsid w:val="00CC7114"/>
    <w:rsid w:val="00CC7FE4"/>
    <w:rsid w:val="00CD7055"/>
    <w:rsid w:val="00D31C85"/>
    <w:rsid w:val="00D52813"/>
    <w:rsid w:val="00D77C2B"/>
    <w:rsid w:val="00D829E3"/>
    <w:rsid w:val="00D962B6"/>
    <w:rsid w:val="00DE0C68"/>
    <w:rsid w:val="00DF2786"/>
    <w:rsid w:val="00E97624"/>
    <w:rsid w:val="00EB078A"/>
    <w:rsid w:val="00EE0803"/>
    <w:rsid w:val="00EF13F2"/>
    <w:rsid w:val="00EF3838"/>
    <w:rsid w:val="00F01560"/>
    <w:rsid w:val="00F066C1"/>
    <w:rsid w:val="00F21BD5"/>
    <w:rsid w:val="00F86EF2"/>
    <w:rsid w:val="00FA4831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7" type="connector" idref="#_x0000_s1027"/>
        <o:r id="V:Rule8" type="connector" idref="#_x0000_s1049"/>
        <o:r id="V:Rule9" type="connector" idref="#_x0000_s1028"/>
        <o:r id="V:Rule10" type="connector" idref="#_x0000_s1054"/>
        <o:r id="V:Rule11" type="connector" idref="#_x0000_s1051"/>
        <o:r id="V:Rule12" type="connector" idref="#_x0000_s1053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2019-07-02T14:07:00Z</dcterms:created>
  <dcterms:modified xsi:type="dcterms:W3CDTF">2021-07-06T14:49:00Z</dcterms:modified>
</cp:coreProperties>
</file>